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F8" w:rsidRPr="00553853" w:rsidRDefault="006E70F8" w:rsidP="006E70F8">
      <w:pPr>
        <w:spacing w:after="0" w:line="240" w:lineRule="auto"/>
        <w:ind w:left="2160" w:firstLine="720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Trong nhà vệ sinh</w:t>
      </w:r>
    </w:p>
    <w:p w:rsidR="006E70F8" w:rsidRDefault="006E70F8" w:rsidP="006E70F8">
      <w:pPr>
        <w:spacing w:after="0"/>
      </w:pPr>
      <w:r>
        <w:t xml:space="preserve">       Ở những nhà vệ sinh công cộng, ngoài mình ra còn có rất nhiều người khác sử dụng, do đố cần phải giữ</w:t>
      </w:r>
      <w:r w:rsidR="006379F8">
        <w:t xml:space="preserve"> gìn vệ</w:t>
      </w:r>
      <w:r>
        <w:t xml:space="preserve"> sinh chung.</w:t>
      </w:r>
    </w:p>
    <w:p w:rsidR="006E70F8" w:rsidRDefault="006E70F8" w:rsidP="006E70F8">
      <w:pPr>
        <w:spacing w:after="0"/>
      </w:pPr>
      <w:r>
        <w:t xml:space="preserve">       Nhà vệ sinh ở</w:t>
      </w:r>
      <w:r w:rsidR="006379F8">
        <w:t xml:space="preserve"> nhà do người </w:t>
      </w:r>
      <w:r>
        <w:t>trong gia đình dọn dẹp, khi sử dụng đương nhiên là thuận tiệ</w:t>
      </w:r>
      <w:r w:rsidR="006379F8">
        <w:t>n; nhà vệ</w:t>
      </w:r>
      <w:bookmarkStart w:id="0" w:name="_GoBack"/>
      <w:bookmarkEnd w:id="0"/>
      <w:r>
        <w:t xml:space="preserve"> sinh ở trường là nơi công cộng, khi sử dụng không thể tùy tiện như ở nhà. Do đó, các bạn nhỏ khi sử dụng nhà vệ sinh  ở trường phải giữ lịch sự, đây cũng là biểu hiện của việc tôn trọng người khác!</w:t>
      </w:r>
    </w:p>
    <w:p w:rsidR="006E70F8" w:rsidRDefault="006E70F8" w:rsidP="006E70F8">
      <w:pP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highlight w:val="yellow"/>
        </w:rPr>
        <w:t>1.</w:t>
      </w:r>
      <w:r w:rsidRPr="00694509">
        <w:rPr>
          <w:b/>
          <w:i/>
          <w:sz w:val="32"/>
          <w:szCs w:val="32"/>
          <w:highlight w:val="yellow"/>
        </w:rPr>
        <w:t>Phương pháp sử dụng:</w:t>
      </w:r>
    </w:p>
    <w:p w:rsidR="006E70F8" w:rsidRPr="00553853" w:rsidRDefault="006E70F8" w:rsidP="006E70F8">
      <w:pPr>
        <w:spacing w:after="0" w:line="240" w:lineRule="auto"/>
        <w:rPr>
          <w:b/>
          <w:i/>
          <w:sz w:val="32"/>
          <w:szCs w:val="32"/>
        </w:rPr>
      </w:pPr>
    </w:p>
    <w:p w:rsidR="006E70F8" w:rsidRDefault="006E70F8" w:rsidP="006E70F8">
      <w:pPr>
        <w:spacing w:after="0" w:line="240" w:lineRule="auto"/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04DD377" wp14:editId="24B66D60">
            <wp:extent cx="2276475" cy="2276475"/>
            <wp:effectExtent l="19050" t="0" r="9525" b="0"/>
            <wp:docPr id="3" name="Picture 4" descr="Kết quả hình ảnh cho hình ảnh trẻ gõ cửa nhà vệ s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ết quả hình ảnh cho hình ảnh trẻ gõ cửa nhà vệ sin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058EB9FF" wp14:editId="4F820F01">
            <wp:extent cx="2466975" cy="1847850"/>
            <wp:effectExtent l="19050" t="0" r="9525" b="0"/>
            <wp:docPr id="2" name="Picture 1" descr="Kết quả hình ảnh cho hình ảnh trẻ gõ cửa nhà vệ s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ảnh trẻ gõ cửa nhà vệ sin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0F8" w:rsidRDefault="006E70F8" w:rsidP="006E70F8">
      <w:pPr>
        <w:tabs>
          <w:tab w:val="left" w:pos="6510"/>
        </w:tabs>
        <w:spacing w:after="0" w:line="240" w:lineRule="auto"/>
      </w:pPr>
      <w:r>
        <w:tab/>
      </w:r>
    </w:p>
    <w:p w:rsidR="006E70F8" w:rsidRDefault="006E70F8" w:rsidP="006E70F8">
      <w:pPr>
        <w:tabs>
          <w:tab w:val="left" w:pos="6510"/>
        </w:tabs>
        <w:spacing w:after="0" w:line="240" w:lineRule="auto"/>
      </w:pPr>
      <w:r>
        <w:t xml:space="preserve">Trước tiên hãy gõ cửa, khi biết chắc                             Bồn cầu dùng để ngồi, không nên </w:t>
      </w:r>
    </w:p>
    <w:p w:rsidR="006E70F8" w:rsidRDefault="006E70F8" w:rsidP="006E70F8">
      <w:pPr>
        <w:tabs>
          <w:tab w:val="left" w:pos="6510"/>
        </w:tabs>
        <w:spacing w:after="0" w:line="240" w:lineRule="auto"/>
      </w:pPr>
      <w:r>
        <w:t>chắn khi không có ai mới mở cửa vào.</w:t>
      </w:r>
      <w:r>
        <w:tab/>
        <w:t xml:space="preserve">       giẫm chân lên đó.</w:t>
      </w:r>
    </w:p>
    <w:p w:rsidR="006E70F8" w:rsidRDefault="006E70F8" w:rsidP="006E70F8">
      <w:pPr>
        <w:spacing w:after="0" w:line="240" w:lineRule="auto"/>
        <w:rPr>
          <w:b/>
          <w:i/>
          <w:sz w:val="32"/>
          <w:szCs w:val="32"/>
          <w:highlight w:val="yellow"/>
        </w:rPr>
      </w:pPr>
    </w:p>
    <w:p w:rsidR="006E70F8" w:rsidRPr="000871EF" w:rsidRDefault="006E70F8" w:rsidP="006E70F8">
      <w:pPr>
        <w:spacing w:after="0" w:line="240" w:lineRule="auto"/>
        <w:rPr>
          <w:b/>
          <w:i/>
          <w:sz w:val="32"/>
          <w:szCs w:val="32"/>
        </w:rPr>
      </w:pPr>
      <w:r w:rsidRPr="000871EF">
        <w:rPr>
          <w:b/>
          <w:i/>
          <w:sz w:val="32"/>
          <w:szCs w:val="32"/>
          <w:highlight w:val="yellow"/>
        </w:rPr>
        <w:t xml:space="preserve">2. </w:t>
      </w:r>
      <w:r>
        <w:rPr>
          <w:b/>
          <w:i/>
          <w:sz w:val="32"/>
          <w:szCs w:val="32"/>
          <w:highlight w:val="yellow"/>
        </w:rPr>
        <w:t>Sử dụng nhà vệ sinh nam</w:t>
      </w:r>
      <w:r w:rsidRPr="000871EF">
        <w:rPr>
          <w:b/>
          <w:i/>
          <w:sz w:val="32"/>
          <w:szCs w:val="32"/>
          <w:highlight w:val="yellow"/>
        </w:rPr>
        <w:t>:</w:t>
      </w:r>
    </w:p>
    <w:p w:rsidR="006E70F8" w:rsidRDefault="006E70F8" w:rsidP="006E70F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3D8C385" wp14:editId="1DD1A6A7">
            <wp:extent cx="2495550" cy="2495550"/>
            <wp:effectExtent l="19050" t="0" r="0" b="0"/>
            <wp:docPr id="6" name="Picture 10" descr="Kết quả hình ảnh cho hình ảnh dạy trẻ cách sử dụng nhà vệ sinh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ết quả hình ảnh cho hình ảnh dạy trẻ cách sử dụng nhà vệ sinh na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0F8" w:rsidRDefault="006E70F8" w:rsidP="006E70F8">
      <w:pPr>
        <w:spacing w:after="0" w:line="240" w:lineRule="auto"/>
        <w:jc w:val="center"/>
      </w:pPr>
    </w:p>
    <w:p w:rsidR="006E70F8" w:rsidRDefault="006E70F8" w:rsidP="006E70F8">
      <w:pPr>
        <w:spacing w:after="0" w:line="240" w:lineRule="auto"/>
        <w:jc w:val="center"/>
      </w:pPr>
      <w:r>
        <w:lastRenderedPageBreak/>
        <w:t>Đứng thẳng hướng về phía trước,</w:t>
      </w:r>
    </w:p>
    <w:p w:rsidR="006E70F8" w:rsidRDefault="006E70F8" w:rsidP="006E70F8">
      <w:pPr>
        <w:spacing w:after="0" w:line="240" w:lineRule="auto"/>
        <w:jc w:val="center"/>
      </w:pPr>
      <w:r>
        <w:t>tránh để nước tiểu bắn ra xung quanh</w:t>
      </w:r>
    </w:p>
    <w:p w:rsidR="006E70F8" w:rsidRDefault="006E70F8" w:rsidP="006E70F8">
      <w:pPr>
        <w:pStyle w:val="ListParagraph"/>
        <w:numPr>
          <w:ilvl w:val="0"/>
          <w:numId w:val="1"/>
        </w:numPr>
        <w:spacing w:after="0" w:line="240" w:lineRule="auto"/>
      </w:pPr>
      <w:r>
        <w:t>Nắm đệm bồn cầu khi dùng xong nhớ kéo lên để không ảnh hưởng tới người khác</w:t>
      </w:r>
    </w:p>
    <w:p w:rsidR="006E70F8" w:rsidRDefault="006E70F8" w:rsidP="006E70F8">
      <w:pPr>
        <w:spacing w:after="0" w:line="240" w:lineRule="auto"/>
        <w:rPr>
          <w:b/>
          <w:i/>
          <w:sz w:val="32"/>
          <w:szCs w:val="32"/>
          <w:highlight w:val="yellow"/>
        </w:rPr>
      </w:pPr>
    </w:p>
    <w:p w:rsidR="006E70F8" w:rsidRPr="000871EF" w:rsidRDefault="006E70F8" w:rsidP="006E70F8">
      <w:pPr>
        <w:spacing w:after="0" w:line="240" w:lineRule="auto"/>
        <w:rPr>
          <w:b/>
          <w:i/>
          <w:sz w:val="32"/>
          <w:szCs w:val="32"/>
        </w:rPr>
      </w:pPr>
      <w:r w:rsidRPr="000871EF">
        <w:rPr>
          <w:b/>
          <w:i/>
          <w:sz w:val="32"/>
          <w:szCs w:val="32"/>
          <w:highlight w:val="yellow"/>
        </w:rPr>
        <w:t xml:space="preserve">3. </w:t>
      </w:r>
      <w:r>
        <w:rPr>
          <w:b/>
          <w:i/>
          <w:sz w:val="32"/>
          <w:szCs w:val="32"/>
          <w:highlight w:val="yellow"/>
        </w:rPr>
        <w:t>Xả nước</w:t>
      </w:r>
      <w:r w:rsidRPr="000871EF">
        <w:rPr>
          <w:b/>
          <w:i/>
          <w:sz w:val="32"/>
          <w:szCs w:val="32"/>
          <w:highlight w:val="yellow"/>
        </w:rPr>
        <w:t>:</w:t>
      </w:r>
    </w:p>
    <w:p w:rsidR="006E70F8" w:rsidRDefault="006E70F8" w:rsidP="006E70F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E5B605D" wp14:editId="528CAABF">
            <wp:extent cx="2552700" cy="1790700"/>
            <wp:effectExtent l="19050" t="0" r="0" b="0"/>
            <wp:docPr id="5" name="Picture 7" descr="Kết quả hình ảnh cho hình ảnh trẻ gõ cửa nhà vệ s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ết quả hình ảnh cho hình ảnh trẻ gõ cửa nhà vệ sin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0F8" w:rsidRDefault="006E70F8" w:rsidP="006E70F8">
      <w:pPr>
        <w:spacing w:after="0" w:line="240" w:lineRule="auto"/>
      </w:pPr>
      <w:r>
        <w:t>-Đi vệ sinh xong nhớ xả nước</w:t>
      </w:r>
    </w:p>
    <w:p w:rsidR="006E70F8" w:rsidRDefault="006E70F8" w:rsidP="006E70F8">
      <w:pPr>
        <w:spacing w:after="0" w:line="240" w:lineRule="auto"/>
      </w:pPr>
      <w:r>
        <w:t>-Sau khi đi vệ sinh xong phải rửa tay</w:t>
      </w:r>
    </w:p>
    <w:p w:rsidR="006E70F8" w:rsidRDefault="006E70F8" w:rsidP="006E70F8">
      <w:pPr>
        <w:spacing w:after="0" w:line="240" w:lineRule="auto"/>
        <w:rPr>
          <w:b/>
          <w:i/>
          <w:sz w:val="32"/>
          <w:szCs w:val="32"/>
          <w:highlight w:val="yellow"/>
        </w:rPr>
      </w:pPr>
    </w:p>
    <w:p w:rsidR="006E70F8" w:rsidRDefault="006E70F8" w:rsidP="006E70F8">
      <w:pPr>
        <w:spacing w:after="0" w:line="240" w:lineRule="auto"/>
        <w:rPr>
          <w:rFonts w:cs="Times New Roman"/>
          <w:b/>
          <w:color w:val="000000" w:themeColor="text1"/>
          <w:sz w:val="44"/>
          <w:szCs w:val="44"/>
        </w:rPr>
      </w:pPr>
      <w:r>
        <w:rPr>
          <w:rFonts w:ascii=".VnBlack" w:hAnsi=".VnBlack"/>
          <w:color w:val="FF0000"/>
        </w:rPr>
        <w:t xml:space="preserve">                                </w:t>
      </w:r>
      <w:r w:rsidRPr="000871EF">
        <w:rPr>
          <w:rFonts w:ascii=".VnBlack" w:hAnsi=".VnBlack"/>
          <w:b/>
          <w:color w:val="FF0000"/>
          <w:sz w:val="44"/>
          <w:szCs w:val="44"/>
          <w:highlight w:val="yellow"/>
        </w:rPr>
        <w:t xml:space="preserve">X </w:t>
      </w:r>
      <w:r w:rsidRPr="000871EF">
        <w:rPr>
          <w:rFonts w:cs="Times New Roman"/>
          <w:b/>
          <w:color w:val="000000" w:themeColor="text1"/>
          <w:sz w:val="44"/>
          <w:szCs w:val="44"/>
          <w:highlight w:val="yellow"/>
        </w:rPr>
        <w:t>Cách làm sai</w:t>
      </w:r>
    </w:p>
    <w:p w:rsidR="006E70F8" w:rsidRDefault="006E70F8" w:rsidP="006E70F8">
      <w:pPr>
        <w:spacing w:after="0" w:line="240" w:lineRule="auto"/>
        <w:rPr>
          <w:rFonts w:cs="Times New Roman"/>
          <w:b/>
          <w:color w:val="000000" w:themeColor="text1"/>
          <w:sz w:val="44"/>
          <w:szCs w:val="44"/>
        </w:rPr>
      </w:pPr>
    </w:p>
    <w:p w:rsidR="006E70F8" w:rsidRPr="005A45EC" w:rsidRDefault="006E70F8" w:rsidP="006E70F8">
      <w:pPr>
        <w:spacing w:after="0" w:line="240" w:lineRule="auto"/>
        <w:rPr>
          <w:rFonts w:cs="Times New Roman"/>
          <w:b/>
          <w:color w:val="000000" w:themeColor="text1"/>
          <w:sz w:val="44"/>
          <w:szCs w:val="44"/>
        </w:rPr>
      </w:pPr>
      <w:r>
        <w:rPr>
          <w:noProof/>
        </w:rPr>
        <w:drawing>
          <wp:inline distT="0" distB="0" distL="0" distR="0" wp14:anchorId="5DBD9960" wp14:editId="4DB1E904">
            <wp:extent cx="2889848" cy="1914525"/>
            <wp:effectExtent l="19050" t="0" r="5752" b="0"/>
            <wp:docPr id="9" name="Picture 16" descr="Kết quả hình ảnh cho hình ảnh dạy trẻ cách sử dụng nhà vệ sinh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ết quả hình ảnh cho hình ảnh dạy trẻ cách sử dụng nhà vệ sinh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35" cy="191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color w:val="000000" w:themeColor="text1"/>
          <w:sz w:val="44"/>
          <w:szCs w:val="44"/>
        </w:rPr>
        <w:t xml:space="preserve">       </w:t>
      </w:r>
      <w:r>
        <w:rPr>
          <w:noProof/>
        </w:rPr>
        <w:drawing>
          <wp:inline distT="0" distB="0" distL="0" distR="0" wp14:anchorId="3D4522EF" wp14:editId="2059F48E">
            <wp:extent cx="2619375" cy="1964531"/>
            <wp:effectExtent l="19050" t="0" r="9525" b="0"/>
            <wp:docPr id="8" name="Picture 13" descr="Kết quả hình ảnh cho hình ảnh dạy trẻ cách sử dụng nhà vệ sinh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ết quả hình ảnh cho hình ảnh dạy trẻ cách sử dụng nhà vệ sinh na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0F8" w:rsidRPr="00553853" w:rsidRDefault="006E70F8" w:rsidP="006E70F8">
      <w:pPr>
        <w:tabs>
          <w:tab w:val="center" w:pos="5400"/>
        </w:tabs>
        <w:rPr>
          <w:rFonts w:cs="Times New Roman"/>
        </w:rPr>
      </w:pPr>
      <w:r>
        <w:rPr>
          <w:rFonts w:cs="Times New Roman"/>
        </w:rPr>
        <w:t>Đùa nghich trong nhà vệ sinh dẽ bị ngã                       Vứt giấy bừa bãi ra sàn</w:t>
      </w:r>
    </w:p>
    <w:p w:rsidR="006E70F8" w:rsidRPr="00553853" w:rsidRDefault="006E70F8" w:rsidP="006E70F8">
      <w:pPr>
        <w:rPr>
          <w:rFonts w:cs="Times New Roman"/>
        </w:rPr>
      </w:pPr>
      <w:r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179705</wp:posOffset>
                </wp:positionV>
                <wp:extent cx="6115050" cy="1496695"/>
                <wp:effectExtent l="9525" t="8890" r="9525" b="889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496695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70F8" w:rsidRPr="000871EF" w:rsidRDefault="006E70F8" w:rsidP="006E70F8">
                            <w:pPr>
                              <w:spacing w:after="0"/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871EF"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                 Nhắc nhở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6E70F8" w:rsidRPr="006D6E2F" w:rsidRDefault="006E70F8" w:rsidP="006E70F8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          </w:t>
                            </w:r>
                            <w:r w:rsidRPr="006D6E2F">
                              <w:rPr>
                                <w:b/>
                                <w:i/>
                              </w:rPr>
                              <w:t>Khi sử dụng nhà vệ sinh có cửa, nếu muốn vào trước tiên phải gõ cửa. Chú ý giữ vệ sinh chung trong nhà vệ sinh, không vứt giấy vệ sinh bừa bãi; không đùa nghịc</w:t>
                            </w:r>
                            <w:r>
                              <w:rPr>
                                <w:b/>
                                <w:i/>
                              </w:rPr>
                              <w:t>h</w:t>
                            </w:r>
                            <w:r w:rsidRPr="006D6E2F">
                              <w:rPr>
                                <w:b/>
                                <w:i/>
                              </w:rPr>
                              <w:t xml:space="preserve"> trong nhà vệ sinh; đi vệ sinh xong nhớ xả nước.</w:t>
                            </w: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10.5pt;margin-top:14.15pt;width:481.5pt;height:1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" fillcolor="white [3201]" strokecolor="#c0504d [3205]" strokeweight="1pt">
                <v:stroke dashstyle="dash"/>
                <v:shadow color="#868686"/>
                <v:textbox>
                  <w:txbxContent>
                    <w:p w:rsidR="006E70F8" w:rsidRPr="000871EF" w:rsidRDefault="006E70F8" w:rsidP="006E70F8">
                      <w:pPr>
                        <w:spacing w:after="0"/>
                        <w:rPr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 w:rsidRPr="000871EF">
                        <w:rPr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                 Nhắc nhở </w:t>
                      </w:r>
                      <w:r>
                        <w:rPr>
                          <w:b/>
                          <w:i/>
                          <w:color w:val="FF0000"/>
                          <w:sz w:val="40"/>
                          <w:szCs w:val="40"/>
                        </w:rPr>
                        <w:t>:</w:t>
                      </w:r>
                    </w:p>
                    <w:p w:rsidR="006E70F8" w:rsidRPr="006D6E2F" w:rsidRDefault="006E70F8" w:rsidP="006E70F8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t xml:space="preserve">          </w:t>
                      </w:r>
                      <w:r w:rsidRPr="006D6E2F">
                        <w:rPr>
                          <w:b/>
                          <w:i/>
                        </w:rPr>
                        <w:t>Khi sử dụng nhà vệ sinh có cửa, nếu muốn vào trước tiên phải gõ cửa. Chú ý giữ vệ sinh chung trong nhà vệ sinh, không vứt giấy vệ sinh bừa bãi; không đùa nghịc</w:t>
                      </w:r>
                      <w:r>
                        <w:rPr>
                          <w:b/>
                          <w:i/>
                        </w:rPr>
                        <w:t>h</w:t>
                      </w:r>
                      <w:r w:rsidRPr="006D6E2F">
                        <w:rPr>
                          <w:b/>
                          <w:i/>
                        </w:rPr>
                        <w:t xml:space="preserve"> trong nhà vệ sinh; đi vệ sinh xong nhớ xả nước.</w:t>
                      </w:r>
                    </w:p>
                    <w:p w:rsidR="006E70F8" w:rsidRDefault="006E70F8" w:rsidP="006E70F8">
                      <w:pPr>
                        <w:spacing w:after="0"/>
                      </w:pPr>
                    </w:p>
                    <w:p w:rsidR="006E70F8" w:rsidRDefault="006E70F8" w:rsidP="006E70F8">
                      <w:pPr>
                        <w:spacing w:after="0"/>
                      </w:pPr>
                    </w:p>
                    <w:p w:rsidR="006E70F8" w:rsidRDefault="006E70F8" w:rsidP="006E70F8">
                      <w:pPr>
                        <w:spacing w:after="0"/>
                      </w:pPr>
                    </w:p>
                    <w:p w:rsidR="006E70F8" w:rsidRDefault="006E70F8" w:rsidP="006E70F8">
                      <w:pPr>
                        <w:spacing w:after="0"/>
                      </w:pPr>
                    </w:p>
                    <w:p w:rsidR="006E70F8" w:rsidRDefault="006E70F8" w:rsidP="006E70F8">
                      <w:pPr>
                        <w:spacing w:after="0"/>
                      </w:pPr>
                    </w:p>
                    <w:p w:rsidR="006E70F8" w:rsidRDefault="006E70F8" w:rsidP="006E70F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6E70F8" w:rsidRPr="00553853" w:rsidRDefault="006E70F8" w:rsidP="006E70F8">
      <w:pPr>
        <w:rPr>
          <w:rFonts w:cs="Times New Roman"/>
        </w:rPr>
      </w:pPr>
      <w:r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144780</wp:posOffset>
                </wp:positionV>
                <wp:extent cx="228600" cy="333375"/>
                <wp:effectExtent l="85725" t="126365" r="85725" b="178435"/>
                <wp:wrapNone/>
                <wp:docPr id="1" name="Explosion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3375"/>
                        </a:xfrm>
                        <a:prstGeom prst="irregularSeal1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" o:spid="_x0000_s1026" type="#_x0000_t71" style="position:absolute;margin-left:27pt;margin-top:11.4pt;width:1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" fillcolor="#8064a2 [3207]" strokecolor="#f2f2f2 [3041]" strokeweight="3pt">
                <v:shadow on="t" color="#3f3151 [1607]" opacity=".5" offset="1pt"/>
              </v:shape>
            </w:pict>
          </mc:Fallback>
        </mc:AlternateContent>
      </w:r>
    </w:p>
    <w:p w:rsidR="006E70F8" w:rsidRPr="00553853" w:rsidRDefault="006E70F8" w:rsidP="006E70F8">
      <w:pPr>
        <w:rPr>
          <w:rFonts w:cs="Times New Roman"/>
        </w:rPr>
      </w:pPr>
    </w:p>
    <w:p w:rsidR="006E70F8" w:rsidRPr="00553853" w:rsidRDefault="006E70F8" w:rsidP="006E70F8">
      <w:pPr>
        <w:rPr>
          <w:rFonts w:cs="Times New Roman"/>
        </w:rPr>
      </w:pPr>
    </w:p>
    <w:p w:rsidR="00AB1428" w:rsidRDefault="00AB1428"/>
    <w:sectPr w:rsidR="00AB1428" w:rsidSect="006E70F8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3AA0"/>
    <w:multiLevelType w:val="hybridMultilevel"/>
    <w:tmpl w:val="C9CEA2F2"/>
    <w:lvl w:ilvl="0" w:tplc="DA50D0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F8"/>
    <w:rsid w:val="006379F8"/>
    <w:rsid w:val="006E70F8"/>
    <w:rsid w:val="00A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F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F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2</cp:revision>
  <dcterms:created xsi:type="dcterms:W3CDTF">2017-04-22T07:25:00Z</dcterms:created>
  <dcterms:modified xsi:type="dcterms:W3CDTF">2017-04-22T07:25:00Z</dcterms:modified>
</cp:coreProperties>
</file>